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BCC" w:rsidRPr="00042BCC" w:rsidRDefault="00042BCC" w:rsidP="00042BC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042BCC">
        <w:rPr>
          <w:rFonts w:ascii="Times New Roman" w:hAnsi="Times New Roman" w:cs="Times New Roman"/>
          <w:b/>
          <w:sz w:val="28"/>
          <w:szCs w:val="28"/>
        </w:rPr>
        <w:t>«Утверждаю»</w:t>
      </w:r>
    </w:p>
    <w:p w:rsidR="00042BCC" w:rsidRPr="00042BCC" w:rsidRDefault="00042BCC" w:rsidP="00042BC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042BCC">
        <w:rPr>
          <w:rFonts w:ascii="Times New Roman" w:hAnsi="Times New Roman" w:cs="Times New Roman"/>
          <w:sz w:val="28"/>
          <w:szCs w:val="28"/>
        </w:rPr>
        <w:t xml:space="preserve">Директор КГУ «Капитоновская СШ» </w:t>
      </w:r>
    </w:p>
    <w:p w:rsidR="00042BCC" w:rsidRDefault="00042BCC" w:rsidP="00042BCC">
      <w:pPr>
        <w:pStyle w:val="a3"/>
        <w:rPr>
          <w:rFonts w:ascii="Times New Roman" w:hAnsi="Times New Roman" w:cs="Times New Roman"/>
          <w:sz w:val="28"/>
          <w:szCs w:val="28"/>
        </w:rPr>
      </w:pPr>
      <w:r w:rsidRPr="00042BC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r w:rsidRPr="00042BC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042BCC">
        <w:rPr>
          <w:rFonts w:ascii="Times New Roman" w:hAnsi="Times New Roman" w:cs="Times New Roman"/>
          <w:sz w:val="28"/>
          <w:szCs w:val="28"/>
        </w:rPr>
        <w:t>Ермуханов</w:t>
      </w:r>
      <w:proofErr w:type="spellEnd"/>
      <w:r w:rsidRPr="00042BCC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5847E3" w:rsidRDefault="005847E3" w:rsidP="00042BC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2BCC" w:rsidRPr="00042BCC" w:rsidRDefault="00042BCC" w:rsidP="00042BC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42BCC">
        <w:rPr>
          <w:rFonts w:ascii="Times New Roman" w:hAnsi="Times New Roman" w:cs="Times New Roman"/>
          <w:b/>
          <w:sz w:val="32"/>
          <w:szCs w:val="32"/>
        </w:rPr>
        <w:t xml:space="preserve">Учебный план </w:t>
      </w:r>
      <w:proofErr w:type="spellStart"/>
      <w:r w:rsidRPr="00042BCC">
        <w:rPr>
          <w:rFonts w:ascii="Times New Roman" w:hAnsi="Times New Roman" w:cs="Times New Roman"/>
          <w:b/>
          <w:sz w:val="32"/>
          <w:szCs w:val="32"/>
        </w:rPr>
        <w:t>внутришкольных</w:t>
      </w:r>
      <w:proofErr w:type="spellEnd"/>
      <w:r w:rsidRPr="00042BCC">
        <w:rPr>
          <w:rFonts w:ascii="Times New Roman" w:hAnsi="Times New Roman" w:cs="Times New Roman"/>
          <w:b/>
          <w:sz w:val="32"/>
          <w:szCs w:val="32"/>
        </w:rPr>
        <w:t xml:space="preserve"> курсов «Рефлексия в практике»</w:t>
      </w:r>
    </w:p>
    <w:p w:rsidR="00042BCC" w:rsidRPr="00A808C3" w:rsidRDefault="00042BCC" w:rsidP="00042BCC">
      <w:pPr>
        <w:shd w:val="clear" w:color="auto" w:fill="E8E8E8"/>
        <w:spacing w:after="0" w:line="240" w:lineRule="auto"/>
        <w:jc w:val="center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</w:p>
    <w:tbl>
      <w:tblPr>
        <w:tblW w:w="16221" w:type="dxa"/>
        <w:tblCellSpacing w:w="0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71"/>
        <w:gridCol w:w="4691"/>
        <w:gridCol w:w="2855"/>
        <w:gridCol w:w="598"/>
        <w:gridCol w:w="3655"/>
        <w:gridCol w:w="3017"/>
        <w:gridCol w:w="1134"/>
      </w:tblGrid>
      <w:tr w:rsidR="00042BCC" w:rsidRPr="00042BCC" w:rsidTr="00042BCC">
        <w:trPr>
          <w:tblCellSpacing w:w="0" w:type="dxa"/>
        </w:trPr>
        <w:tc>
          <w:tcPr>
            <w:tcW w:w="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Общая тема дня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Темы занятий</w:t>
            </w:r>
          </w:p>
        </w:tc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 часов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Цель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Ожидаемый результат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Введение: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обоснование необходимости внесения изменений в методику преподавания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учения.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проанализируют методику проведения работы в группах и сделают выводы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относительно обучения в сотрудничестве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Учителя создадут модели работы в малых группах с учетом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разницы между формально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работающими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в группах и выполняющими качественную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работу в группах и обоснуют необходимость внесения изменений в методику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преподавания и учения.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Занятие 1: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Совместная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групповая работа. Методика проведения работы в группах.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Установление правил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совместной работы в малых группах. Создание модели работы в малых группах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учетом разницы между </w:t>
            </w:r>
            <w:r w:rsidRPr="00A808C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формально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работающими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в группах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выполняющими </w:t>
            </w:r>
            <w:r w:rsidRPr="00A808C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качественную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работу в группах.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Владение учителями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методикой организации совместной работы в малых группах с целью выполнения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определенных заданий, учителя обретут навык организации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коллаборативной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 в группах.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Занятие 2: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процессом обучения в классе и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происходящими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нем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измененииями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Обоснование необходимости внесения изменений в методику преподавания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учения. Точки зрения учителей и учащихся.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Владение учителями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методикой организации совместной работы в малых группах с целью выполнения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определенных заданий, учителя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обретут навык организации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коллаборатив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ной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 в группах.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Осознание учителями актуальности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тенденций к изменению подходов в преподавании и обучении;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знакомство с инновационными стратегиями и методами, опытом других учителей и учеников.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Культура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школы и класса.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проанализируют методику проведения наблюдения в классе и сформулируют выводы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глобальных культурных различиях, о воздействии окружающих факторов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культуру класса. </w:t>
            </w: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результат: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оценят свои навыки проведения наблюдения в классе, сравнят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структурированный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и неструктурированный вид наблюдения. Также дадут определение категории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 и объяснят, как данный термин связан со средой обучения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1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проведения наблюдения в классе.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Знакомство с методами наблюдения в классе.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оценят свои навыки проведения наблюдения в классе, сравнят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структурированный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и неструктурированный вид наблюдения.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2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необходимо знать учителям? Культура класса и среда обучения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Обсуждение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идеи общности системы характеристик между обучающимися субъектами и различий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 ними в мировосприятии, специфике функционирования в условиях сообществ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стран. Трансляция данной идеи в условия класса.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Освоение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учителями знаний о глобальных культурных различиях, о влиянии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окружающей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среды на культуру класса.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Представления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учителей об идеальном учителе и индивидуальных различиях учеников.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сделают анализ модели качественного преподавания и учения на основе своего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опыта.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 сформулируют определение идеального ученика и идеального учителя и выработают конкретные критерии качественного преподавания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учения.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Занятие 1: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убеждений, сложившихся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 учителей об идеальном учителе.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 компетентного 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Достижение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консенсуса в понимании модели компетентного учителя, в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контексте условий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возможностей казахстанских школ и результатов соответствующих современных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Что, по мнению учеников, характеризует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компетентного учителя? Исследование убеждений, сложившихся у учителей,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индивидуальных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различиях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учеников.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представлений о профессионально важных качествах учителя; отработка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эффективных моделей педагогического общения, самодиагностика и развитие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профессионально важных качеств (методики «Идеальный учитель», «Поведение в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конфликтах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»), индивидуальные и групповые упражнения по теме занятия.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знают профессионально важные качества компетентного учителя, эффективные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модели педагогического общения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Ценности,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представления, способы воздействия.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сформулируют выводы о необходимости профессионального развития посредством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исследования и совершенствования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аргументируют свои взгляды на систему ценностей и приоритетов, оценят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значимость дисциплины и организованности классного коллектива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положительной атмосферы в классе и формирования чувства коллективизма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1: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Конкретизация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личностных ценностей и взглядов для определения направлений и приоритетов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дальнейшего развития.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системы ценностей учителя и профессиональных проблем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учителем системы ценностей, видения и соответствующего стратегического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Обоснование и осознание необходимости проведения исследований в целях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совершенствования методики и подходов в преподавании и учении.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Эмоциональ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психологический климат в классе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Размышление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над влиянием эмоционально-психологического климата в классе на учителей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учеников.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необходимости профессионального развития посредством исследования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совершенствования и формирование своей системы ценностей и взглядов</w:t>
            </w:r>
          </w:p>
        </w:tc>
        <w:tc>
          <w:tcPr>
            <w:tcW w:w="11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Мотивирование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учащихся.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определят потенциальные препятствия в обучении учащихся в классах и сделают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анализ методов оказания поддержки ученикам в целях сохранения их мотивации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обучению.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результат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 проанализируют разновидности характера препятствий в обучении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(интеллектуальные,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социальные, аффективные и др.), мотивационные теории обучения,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методоы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работы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«недовольными» учениками. Также сформулируют различные подходы к процедуре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консультирования учащихся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Занятие 1: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Выявление барьеров в процессе обучения. Теория обучения, основанного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аффектах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актуальных барьеров в обучении учеников в классе и ознакомление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аффективными теориями обучения и способами вовлечения учеников в процесс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обучения.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Знание и понимание учителями разновидностей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барьеров в преподавании и учении: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интеллектуаль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социального, аффективного характера.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Мотивация учащихся. Определение мнения учеников о процессе обучения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(консультирование с учениками)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Осознание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учителями значимости мотивации в обучении учащихся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понимают необходимость в мотивации учащихся, разрабатывают памятки-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рекомендации по развитию мотивации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обучаемых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Социальное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взаимодействие.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определят причины значимости в обучении социального взаимодействия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использования принципа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инклюзивности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сформулируют выводы о природе социального взаимодействия в системе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«учитель-учащийся» в процессе обучения и сделают анализ методики расширения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диапазона возможностей для их взаимодействия.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1: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взаимодействие в обучении, расширение диапазона социального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взаимодейст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Определить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значимости в обучении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социального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взаимодейст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использования принципа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инклюзивности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Слушатели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понимают природу социального взаимодействия в системе «учитель-учащийся»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процессе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интерактивного и инклюзивного характера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сущности категории «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инклюзивность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и формирование представления учителей о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модели инклюзивной школы, класса.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методов и подходов обеспечения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инклюзивности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интерактивности.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Барьеры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 обучении.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сделают анализ всевозможных барьеров в обучении и предложат пути их решения.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разработают методы сокращения барьеров в обучении на основе собственного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опыта.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1: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Выявление барьеров в обучении. Выбор и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конкрети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зация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педагогических подходов в целях преодоления барьеров в обучении.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Выявление потенциальных барьеров в обучении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их преодоление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понимают термин «барьеры в обучении», умеют находить пути преодоления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барьеров и применяют на практике приобретенный опыт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Способности учеников и позитивное отношение к обучению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способностей учащихся и пути создания позитивного отношения к обучению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того, что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интеллектуаль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и аффективные барьеры в обучении преодолеваемы.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Преобразование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практики. Педагогически действенные инструменты: обучение тому, как учиться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Цель: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изучат условия и факторы, способствующих формированию учеников как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саморегулируемых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личностей, способных к осознанному обучению, самоуправлению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своими эмоциями, мотивацией и процессом социального взаимодействия.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 сделают вывод о сущности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значимости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саморегуляции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обучении.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Проведут наблюдение и оценивание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поведения учеников,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характерное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саморегулируемого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обучения. Также 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проанализируют аспекты практической работы,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содействующих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саморегулируемому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обучению.</w:t>
            </w:r>
          </w:p>
        </w:tc>
        <w:tc>
          <w:tcPr>
            <w:tcW w:w="2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Занятия 1–2: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Сущностная характеристика обучения тому, как учиться. Действия учителя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развитию способностей учеников к обучению тому, как учиться.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формированию понятий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метапознания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учителей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Иметь представление об обучении тому, как обучаться.</w:t>
            </w:r>
          </w:p>
        </w:tc>
        <w:tc>
          <w:tcPr>
            <w:tcW w:w="301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Учителя будут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информированны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 роли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саморегуляции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учебном процессе. Проанализируют свою систему работы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через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новый подход «Обучение тому, как учиться».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Преобразование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lastRenderedPageBreak/>
              <w:t>практики. Педагогически действенные инструменты: обучение тому, как учиться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сделают анализ методики развития детей как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саморегулируемых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учащихся,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осознающих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свое обучение и способных к самоуправлению своими эмоциями,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мотивацией и социальным взаимодействием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результат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Учителя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вырботают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рекомендации по развитию навыков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саморегулиремогообучения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Занятия 1–2: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Концентрация внимания и педагогических усилий на личности каждого ученика;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помощи ученикам в обучении тому, как учиться. Концентрация внимания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усилий на методах и подходах в вопросе обучения тому, как учиться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36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Изучение методики развития детей как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саморегулируемых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учащихся,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осознающих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свое обучение и способных к самоуправлению своими эмоциями,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мотивацией и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социальным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взаимодействи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ем.</w:t>
            </w:r>
          </w:p>
        </w:tc>
        <w:tc>
          <w:tcPr>
            <w:tcW w:w="301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Коллеги через систему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практических заданий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работы с ресурсами (в приложении) получат первые навыки по применению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метапознания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в практике своей работы по развитию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саморегуляции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у учащихся - учителя сосредоточат усилия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внимание не на своем собственном преподавании, а на развитие у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обучающихся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умений обучаться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Преобразование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практики. Педагогически действенные инструменты: беседа и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диалогическое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обучение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проанализируют способы внедрения диалогических подходов в преподавание как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 эффективной педагогики, посредством, к примеру, применения метода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опроса и работы в малых группах.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результат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 сформулируют свои собственные идеи о методике эффективного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использования беседы как формы, способствующей индивидуальному обучению,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включая применение опроса и работы в группе.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1: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Сущностная характеристика диалогического обучения.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Оказать методическую помощь учителям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понимании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сущности диалогического обучения.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 знают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положения диалогического обучения;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использования беседы на уроках в целях повышения качества обучения.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Расширить знания и навыки учителей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использования типов беседы на уроках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Поймут роль беседы в преподавании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обучении, узнают о трех типах беседы, смогут применять три типа беседы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процессе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обучения и составят план урока с использованием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одного из типов бесед;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Преобразование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практики. Педагогически действенные инструменты: критическое мышление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сделают вывод о важности и актуальности критического мышления в 21 веке.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результат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Учителя разработают свои подходы к развитию критического мышления на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своих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уроках</w:t>
            </w:r>
            <w:proofErr w:type="gramEnd"/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1: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Сущностная характеристика критического мышления.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Дать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 «Критическое мышление», познакомиться с этапами и приемами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критического мышления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имеют представление о критическом мышлении как дисциплинарном подходе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осмыслению, оценке, анализу и синтезу информации, полученной в результате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наблюдения, опыта, размышления или рассуждения, что может в дальнейшем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послужить основанием к действиям.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критического мышления в преподавании.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Усовершенствование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навыков применения критического мышления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Смогут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применить стратегии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разных стадиях урока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Преобразование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lastRenderedPageBreak/>
              <w:t>практики. Педагогически действенные инструменты: критическое мышление.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Общая цель: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 определят основные методы развития критического мышления в процессе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разработают три задания по своему предмету, способствующих развитию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критического мышления.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Занятие 1: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Использова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критического мышления в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нии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Усовершенствование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навыков применения критического мышления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Осуществляют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отбор наиболее приемлемых методов для формирования навыков критического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мышления.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методов развития критического мышления на уроках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Овладение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приемами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планирования методов развития критического мышления школьников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овладеют навыками построения урока по трем фазам, используя разнообразные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приемы.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Преобразование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практики. Педагогически действенные инструменты: оценивание для обучения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оценивание обучения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Общая цель: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 сформулируют выводы, основанные на конкретных аргументах, о сущности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оценивания для обучения.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классифицируют цели оценивания для обучения и выработают рекомендации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внедрения методов оценивания для обучения</w:t>
            </w:r>
          </w:p>
        </w:tc>
        <w:tc>
          <w:tcPr>
            <w:tcW w:w="2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Занятия 1-2: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процесса оценивания. Сущность оценивания для обучения (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ОдО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Ознакомление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модулем «Оценивание для обучения и Оценивание обучения» и понять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необходимость применения инструментов оценивания на практике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Выявляют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проблемы существующей системы «оценивания» в школе.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Уточняют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различия между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формативным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суммативным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оцениванием.</w:t>
            </w:r>
          </w:p>
          <w:p w:rsidR="00A808C3" w:rsidRPr="00A808C3" w:rsidRDefault="00A808C3" w:rsidP="00042BCC">
            <w:pPr>
              <w:spacing w:after="0" w:line="240" w:lineRule="auto"/>
              <w:ind w:firstLine="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Преобразование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практики. Педагогически действенные инструменты: оценивание для обучения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оценивание обучения.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сформулируют различные подходы к оцениванию для обучения на основе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собственного опыта и изучения цели оценивания и методики его использования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совершенствования процесса обучения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разработают формы и методы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формативного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оценивания на основе знания сущности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процесса оценивания для обучения и методики его использования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классной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практике.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Занятия 1–2: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Методика использования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ОдО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процессе планирования обучения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содействия учителю в определении различных способов оценивания и подведение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учителя к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пониманию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каким образом можно улучшить процесс оценивания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Умеют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применять инструменты оценивания для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самооценивания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взаимооценива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оценки работы в группы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Определяют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различные способы оценивания и целенаправленное применение различных способов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процессе оценивания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Преобразование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практики. Педагогически действенные инструменты: оценивание для обучения и оценивание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обучения.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будут демонстрировать знание сущности процесса оценивания для обучения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методики его использования в классной практике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через применение идей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эффективного обучения в планировании.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результат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Учителя составят планы уроков с использованием методов оценивания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обучения и проведут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взаимооценивание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методики его использования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совершенствования процесса обучения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Занятия 1–2: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Методика использования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ОдО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уроке.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Коллективно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разработать универсальные формы и шаблоны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формативного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оценивания.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смогут выяснить сущность данных методов и разработать памятку для учителя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применению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формативного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оценивания на уроке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Преобразование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практики. Педагогически действенные инструменты: использование информационно-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коммуникационных технологий (ИКТ) в преподавании и учении.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Общая цель: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Учителя сформулируют принципы эффективного использования ИКТ в классе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педагогического инструмента для оказания помощи в процессе обучения.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основе передового педагогического опыта включат в планы уроков методы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использования ИКТ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составят планирование уроков с использованием ИКТ, основываясь на принципах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когнитивной, аффективной и социальной составляющих процесса обучения.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1: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 использования ИКТ в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нии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обучении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Расширение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теоретических и практических знаний учителей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современных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коммуникации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онных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технологиях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рассмотрят широкие возможности использования ИКТ, влияния ИКТ на  развитие учащихся.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использования И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 в кл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ассе, в целях повышения качества обучения.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Научить учителей использовать новые приемы И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 в пр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оцессе преподавания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обучения.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информационных технологий в преподавании и обучении поможет учителям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подобрать методические средства и приемы, которые позволяют разнообразить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формы работы и сделать урок более интересным и продуктивным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Планирование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уроков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сформулируют основные идеи о том, как планировать урок с учетом программы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«Рефлексия в практике»: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определение ожидаемых результатов по учебной программе, изложенных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образовательной программе;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определение конкретных критериев успеха для различных групп учащихся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отношении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ожидаемых результатов;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планирование деятельности, которая позволит различным группам учащихся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достичь критериев успеха;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возможность оценить, насколько хорошо каждая группа учащихся достигла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критериев успеха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выработают подходы к планированию урока с конкретным измеримым результатом,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который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будет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достигнут всеми учащимися.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Занятие 1: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дифференцированных результатов урока.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Развивать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учителей навыки эффективного планирования урока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будут сосредоточены на разработке заданий по активизации и мотивации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учения/преподавания,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направленных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конкретные результаты обучения.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заданий для достижения результатов учения и интеграции идей программы «Рефлексия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практике»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Усовершенствовать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навыки подготовки дифференцированных результатов урока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Каждый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напишет план урока, составит список дифференцированных заданий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учащихся А-В-С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Планирование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уроков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разработают критерии оценивания успешности урока, определят связь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целью, учебными заданиями и критериями успеха при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самооценивании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взаимооценивании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планов уроков.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проведут оценивание планов уроков по разработанным критериям успеха, которые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связаны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целью, учебными заданиями и ожидаемыми результатами урока.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1: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 критериев успеха.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Обоснование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необходимости определения критериев успеха в процессе обучения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концу занятий смогут ставить перед учащимися одну конкретную цель, смогут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разработать критерии успешности для достижения цели.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связи основных целей обучения, учебных заданий и критериев успеха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Раскрыть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эффективность и значение чётко поставленной цели для достижения результата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урока.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научатся прогнозировать ожидаемый результат; соотносить цель урока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ожидаемый результат; учителя смогут научить учеников ставить собственные цели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урок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Управление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учебным процессом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Общая цель: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 исследуют основные принципы руководства работой по развитию и примут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малых проектах, направленных на улучшение своей собственной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практики.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результате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проведенного исследования учителя определят собственные ценности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взгляды учителя, выявят проблемы и приоритеты развития.</w:t>
            </w:r>
          </w:p>
        </w:tc>
        <w:tc>
          <w:tcPr>
            <w:tcW w:w="2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Занятия 1–2: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Планирование уроков с целью изменения процесса обучения.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главных принципов руководства учебным процессом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разработку планирования урока так, чтобы ученик стал активным субъектом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собственной учебной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т.е. поставленная цель урока стала для него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личностно-значимой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направляла его активность.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Актуализиро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вать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учителей правильно составлять план урока, соотносить цели урока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ожидаемый результат.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составляют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индивидуальные проекты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улучшению своих уроков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Управление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учебным процессом.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запланируют уроки с использованием знаний и опыта, полученных при обучении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программе «Рефлексия в практике», оценят с помощью критериев, разработанных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группе на основе предоставленных ресурсов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составят планы двух уроков по своему предмету, используя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индивидуальный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 развитию практики преподавания, составленный на прошлом занятии,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получат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формативный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отзыв коллег и тренера.</w:t>
            </w:r>
          </w:p>
        </w:tc>
        <w:tc>
          <w:tcPr>
            <w:tcW w:w="2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Занятия 1–2: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Планирование уроков с целью изменения процесса обучения.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определят критерии с целью изменения процесса обучения и составят стратегию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наблюдения и анализа преподавания коллег.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могут определять критерии и применять стратегии с целью улучшения процесса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Уяснить,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планирование на данном занятии является подготовительным мероприятиями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составления среднесрочного плана серии последовательных уроков.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овладеют методами и стратегиями планирования, четкой постановкой цели и задач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урока,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позволяющих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добиться интерактивного и инклюзивного характера урока,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Внедрение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lastRenderedPageBreak/>
              <w:t>идей Программы в практику преподавания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аккумулируют знания и навыки применения новых подходов в преподавании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учении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результате овладения методикой совместного планирования урока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составят индивидуальный среднесрочный план серии последовательных уроков.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результат: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 результаты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оказания поддержки друг другу в разработке серии последовательных уроков;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виде плана серии последовательных уроков, интегрирующих идеи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Программы.</w:t>
            </w:r>
          </w:p>
        </w:tc>
        <w:tc>
          <w:tcPr>
            <w:tcW w:w="2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Занятия 1–2: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Перспективное среднесрочное планирование серии последовательных уроков.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36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сущности среднесрочного планирования и раскрытие роли среднесрочного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планирования в активизации познавательной деятельности учащихся.</w:t>
            </w:r>
          </w:p>
        </w:tc>
        <w:tc>
          <w:tcPr>
            <w:tcW w:w="301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осуществляют разработку среднесрочного планирования серии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последовательн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уроков;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Исследование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урока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сформулируют сущность подхода «Исследование урока» как средства для развития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усовершенствования преподавания посредством концентрации внимания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обучении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учащихся. Определят способы использования подхода «Исследование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урока» в качестве инструмента для совершенствования практики группы учителей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своей школе.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выработают алгоритм поддержки/внедрения подхода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«Исследование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урока» в школе школах в качестве средства для развития и усовершенствования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преподавания, обучения и практики учителей.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1: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урока с целью повышения качества процесса преподавания и учения.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Ознакомление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 специфической формой экспериментального исследования - «Исследование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урока», проводимого в классе и включающего группы учителей, совместно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планирующих, преподающих, наблюдающих и анализирую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щих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 на исследуемых уроках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понимают, что «Исследование урока» содействует размышлению учителей о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своего преподавания по отношению к отдельным учащимся.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Занятие 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 фокуса исследования урока.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содействия в понимании подхода «Исследование урока» и в определении фокуса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исследования урока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понимают, что циклы «Исследование урока» помогут им развить или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усовершенство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вать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инновационные педагогические подходы для удовлетворения потребностей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учащихся.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Исследование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урока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сформулируют вопросы исследования уроков, составят план реализации подхода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«Исследование урока» в школе.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Учителя,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используя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коллаборативный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подход, составят план действий по реализации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подхода «Исследование урока» в своей школе.</w:t>
            </w:r>
          </w:p>
        </w:tc>
        <w:tc>
          <w:tcPr>
            <w:tcW w:w="2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Занятия 1–2: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урока с целью повышения качества процесса преподавания и учения.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Критерии успешности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LessonStudy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школе.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содействия в понимании подхода «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LessonStudy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и в применении данного метода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учебном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процессе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целях улучшения практики преподавания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узнают о методе «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LessonStudy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и поймут важность применения данного метода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учебном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процессе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целях улучшения практики преподавания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Рассмотреть реализацию приема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LessonStudy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и нацелить на применение в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практике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Слушатели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смогут разрабатывать критерии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эффективного урока и создадут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фокус-группы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совместного исследования урока и составлять план действий по реализации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Оценивание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преподавания и учения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проведут рефлексию по итогам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обучения по программе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«Рефлексия в практике»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своей практики согласно трем критериям (знание и понимание, применение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размышление)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сделают анализ и синтез своей практики в школе в течение всего процесса обучения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программе «Рефлексия в практике», оценят свои рефлексивные размышления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критериям и создадут начальные версии рефлексивного отчета.</w:t>
            </w:r>
          </w:p>
        </w:tc>
        <w:tc>
          <w:tcPr>
            <w:tcW w:w="2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Занятия 1–2: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Оценивание процесса внесения изменений в практику преподавания и учения учителей.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Установление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способности учителей к использованию идей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своей практике преподавания и обучения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демонстрируют понимание концептуальных основ программы в контексте своей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практической деятельности.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Оценить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усвоения теоретического материала слушателей по Руководству, и то,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учителя применяют полученные знания на уроках (знание, понимание,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применение)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могут составлять план своего отчета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Оценивание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преподавания и учения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цель: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проведут рефлексию в виде отчета по одной теме программы «Рефлексия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практике» и анализ своей практики согласно трем критериям (знание и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понимание, применение и размышление), а также получат опыт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взаимооценивания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коллег и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самооценивания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рефлексивного отчета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Ожидаемый результат: </w:t>
            </w: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сделают анализ и синтез своей практики в школе в течение всего процесса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обучения по программе</w:t>
            </w:r>
            <w:proofErr w:type="gram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«Эффективное обучение», оценят свои рефлексивные отчеты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 критериям и создадут окончательную версию рефлексивного отчета.</w:t>
            </w:r>
          </w:p>
        </w:tc>
        <w:tc>
          <w:tcPr>
            <w:tcW w:w="2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Занятия 1–2: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Оценивание процесса внесения изменений в практику преподавания и учения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учителей.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Оценивание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степени соответствия полученных образовательных результатов предвари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запланирован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готовы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использованию идей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своей практике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преподавания и обучения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развитию рефлексивных навыков учителей.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сформирую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портфолио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результатам своего обучения. Учителя включат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</w:t>
            </w: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портфолио</w:t>
            </w:r>
            <w:proofErr w:type="spellEnd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дополнительные материалы либо в контексте </w:t>
            </w:r>
            <w:proofErr w:type="gram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оцениваемых</w:t>
            </w:r>
            <w:proofErr w:type="gram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данных, либо в качестве документов, подтверждающих их глубокие знания и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ное</w:t>
            </w:r>
            <w:proofErr w:type="spellEnd"/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BCC" w:rsidRPr="00042BCC" w:rsidTr="00042BCC">
        <w:trPr>
          <w:tblCellSpacing w:w="0" w:type="dxa"/>
        </w:trPr>
        <w:tc>
          <w:tcPr>
            <w:tcW w:w="841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Примечание: 1</w:t>
            </w:r>
          </w:p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8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академический час – 45 мин.</w:t>
            </w:r>
          </w:p>
        </w:tc>
        <w:tc>
          <w:tcPr>
            <w:tcW w:w="3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08C3" w:rsidRPr="00A808C3" w:rsidRDefault="00A808C3" w:rsidP="0004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666E1" w:rsidRPr="00042BCC" w:rsidRDefault="009666E1" w:rsidP="00042BCC">
      <w:pPr>
        <w:jc w:val="center"/>
        <w:rPr>
          <w:rFonts w:ascii="Times New Roman" w:hAnsi="Times New Roman" w:cs="Times New Roman"/>
        </w:rPr>
      </w:pPr>
    </w:p>
    <w:sectPr w:rsidR="009666E1" w:rsidRPr="00042BCC" w:rsidSect="00042BCC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808C3"/>
    <w:rsid w:val="00042BCC"/>
    <w:rsid w:val="005847E3"/>
    <w:rsid w:val="009666E1"/>
    <w:rsid w:val="00A80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6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2B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5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3967</Words>
  <Characters>22613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2016-12-13T17:08:00Z</cp:lastPrinted>
  <dcterms:created xsi:type="dcterms:W3CDTF">2016-12-13T16:57:00Z</dcterms:created>
  <dcterms:modified xsi:type="dcterms:W3CDTF">2016-12-13T17:08:00Z</dcterms:modified>
</cp:coreProperties>
</file>